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B3" w:rsidRDefault="00E66E4D" w:rsidP="00E66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66E4D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:rsidR="00E66E4D" w:rsidRDefault="00E66E4D" w:rsidP="00E66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Школа Синтеза ИВО</w:t>
      </w:r>
    </w:p>
    <w:p w:rsidR="00E66E4D" w:rsidRDefault="00E66E4D" w:rsidP="00E66E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E4D" w:rsidRDefault="00E66E4D" w:rsidP="00E66E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Якунина Лилия Леонидовна</w:t>
      </w:r>
    </w:p>
    <w:p w:rsidR="00E66E4D" w:rsidRDefault="00E66E4D" w:rsidP="00E66E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Детского Синтеза ИВО</w:t>
      </w:r>
    </w:p>
    <w:p w:rsidR="00E66E4D" w:rsidRDefault="00E66E4D" w:rsidP="00E66E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2022 г</w:t>
      </w:r>
    </w:p>
    <w:p w:rsidR="00E66E4D" w:rsidRDefault="00E66E4D" w:rsidP="00E66E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ОПЕРИРОВАНИЕ ЯДРАМИ СИНТЕЗА ИВО</w:t>
      </w:r>
    </w:p>
    <w:p w:rsidR="00E66E4D" w:rsidRDefault="00E66E4D" w:rsidP="0013525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3525C" w:rsidRDefault="00E66E4D" w:rsidP="00F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</w:t>
      </w:r>
      <w:r w:rsidR="0013525C">
        <w:rPr>
          <w:rFonts w:ascii="Times New Roman" w:hAnsi="Times New Roman" w:cs="Times New Roman"/>
          <w:sz w:val="24"/>
          <w:szCs w:val="24"/>
        </w:rPr>
        <w:t xml:space="preserve">, которые фиксируются у каждого из нас в Нити Синтеза есмь мощный источник Синтеза и Огня Изначально Вышестоящего Отца. Этим источником Синтеза и Огня можно оперировать. </w:t>
      </w:r>
    </w:p>
    <w:p w:rsidR="00E66E4D" w:rsidRDefault="0013525C" w:rsidP="00F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включается действие Ядер Синтеза мы делаем   акцент </w:t>
      </w:r>
      <w:r w:rsidR="00F4490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Я Есмь Синтез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ИВО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Я Есмь Огонь ИВО в любых наших делах</w:t>
      </w:r>
      <w:r w:rsidR="00F44901">
        <w:rPr>
          <w:rFonts w:ascii="Times New Roman" w:hAnsi="Times New Roman" w:cs="Times New Roman"/>
          <w:sz w:val="24"/>
          <w:szCs w:val="24"/>
        </w:rPr>
        <w:t xml:space="preserve">, которые включаются в Синтез и Огонь, идущих из Ядер Синтеза. </w:t>
      </w:r>
    </w:p>
    <w:p w:rsidR="00F44901" w:rsidRDefault="00F44901" w:rsidP="00F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чем больше и чаще мы их раскрываем, распаковываем и развёртываем в ИВДИВО-каждого, направляя на разные виды деятельности с разными парами Аватаров Синтеза, само Ядро Синтеза понимает, что оно необходимо, востребовано и начинает практиковать имеющийся Синтез. Это действие можно сравнить и с Абсолютом ИВО. Когда он тратится и вновь насыщается Абсолютным Огнём</w:t>
      </w:r>
      <w:r w:rsidR="00054F7F">
        <w:rPr>
          <w:rFonts w:ascii="Times New Roman" w:hAnsi="Times New Roman" w:cs="Times New Roman"/>
          <w:sz w:val="24"/>
          <w:szCs w:val="24"/>
        </w:rPr>
        <w:t xml:space="preserve">. Мы качественно применили Абсолютный Огонь на развитие частей, в служебных делах, в развитии Ядер Синтеза и мы этим живём. </w:t>
      </w:r>
    </w:p>
    <w:p w:rsidR="00054F7F" w:rsidRDefault="00054F7F" w:rsidP="00F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наши Ядра Синтеза понимают свою востребованность, дееспособность и начинают активно практиковать имеющийся Синтез.</w:t>
      </w:r>
    </w:p>
    <w:p w:rsidR="00054F7F" w:rsidRDefault="00054F7F" w:rsidP="00F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когда наши Ядра Синтеза в активации с Ядрами Синтеза ИВО - Мы Есмь прямой источник Синтеза ИВО, являя прямую Ипостасность ИВ Отцу Ядрами Синтеза. Наше ИВДИВО-каждого есмь ходячий источник концентрации Синтеза ИВО. Где-бы мы ни были мы, мы всегда являем Изначально Вышестоящего Отца собою концентрацией Синтеза из Ядер Си</w:t>
      </w:r>
      <w:r w:rsidR="00F43950">
        <w:rPr>
          <w:rFonts w:ascii="Times New Roman" w:hAnsi="Times New Roman" w:cs="Times New Roman"/>
          <w:sz w:val="24"/>
          <w:szCs w:val="24"/>
        </w:rPr>
        <w:t xml:space="preserve">нтеза, при условии сознательности данного действия!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1F" w:rsidRDefault="00054F7F" w:rsidP="00F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выражение достигается тренировками </w:t>
      </w:r>
      <w:r w:rsidR="00865D1F">
        <w:rPr>
          <w:rFonts w:ascii="Times New Roman" w:hAnsi="Times New Roman" w:cs="Times New Roman"/>
          <w:sz w:val="24"/>
          <w:szCs w:val="24"/>
        </w:rPr>
        <w:t>Ядер Синтеза с Ядрами Синтеза Аватаров Синтеза, Аватаресс Синтеза, Аватар Ипостасями и Изначально Вышестоящим Отцом. Можно сказать, что это достигается ядерной коммуникацией с Иерархией ИВДИВО, когда Синтез мы не оставляем внутри себя, а Ядрами Синтеза переводи</w:t>
      </w:r>
      <w:r w:rsidR="00F43950">
        <w:rPr>
          <w:rFonts w:ascii="Times New Roman" w:hAnsi="Times New Roman" w:cs="Times New Roman"/>
          <w:sz w:val="24"/>
          <w:szCs w:val="24"/>
        </w:rPr>
        <w:t>м его во внешнюю реализацию</w:t>
      </w:r>
      <w:r w:rsidR="00865D1F">
        <w:rPr>
          <w:rFonts w:ascii="Times New Roman" w:hAnsi="Times New Roman" w:cs="Times New Roman"/>
          <w:sz w:val="24"/>
          <w:szCs w:val="24"/>
        </w:rPr>
        <w:t>, насыщая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1F">
        <w:rPr>
          <w:rFonts w:ascii="Times New Roman" w:hAnsi="Times New Roman" w:cs="Times New Roman"/>
          <w:sz w:val="24"/>
          <w:szCs w:val="24"/>
        </w:rPr>
        <w:t xml:space="preserve">пространство вокруг нас концентрацией Синтеза из Ядер Синтеза. </w:t>
      </w:r>
    </w:p>
    <w:p w:rsidR="00865D1F" w:rsidRDefault="00865D1F" w:rsidP="00F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Тогда наши Ядра станут действующими и дееспособными! А не заструктуриваются от бездействия. </w:t>
      </w:r>
    </w:p>
    <w:p w:rsidR="00F43950" w:rsidRDefault="00865D1F" w:rsidP="00F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Ядра Синтеза должны работать для развития окружающего нас Человечества. Этот процесс и есть экстернализация, когда мы Ядра Синтеза вводим в нашу жизнь. </w:t>
      </w:r>
    </w:p>
    <w:p w:rsidR="00054F7F" w:rsidRPr="00E66E4D" w:rsidRDefault="00F43950" w:rsidP="00F44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сказать, что, активируя Ядра Синтеза, мы привносим Отца в окр</w:t>
      </w:r>
      <w:r w:rsidR="009A15A0">
        <w:rPr>
          <w:rFonts w:ascii="Times New Roman" w:hAnsi="Times New Roman" w:cs="Times New Roman"/>
          <w:sz w:val="24"/>
          <w:szCs w:val="24"/>
        </w:rPr>
        <w:t xml:space="preserve">ужающую </w:t>
      </w:r>
      <w:r w:rsidR="00476154">
        <w:rPr>
          <w:rFonts w:ascii="Times New Roman" w:hAnsi="Times New Roman" w:cs="Times New Roman"/>
          <w:sz w:val="24"/>
          <w:szCs w:val="24"/>
        </w:rPr>
        <w:t>жизнь, исполняя закон Живя Отцом</w:t>
      </w:r>
      <w:r w:rsidR="009A15A0">
        <w:rPr>
          <w:rFonts w:ascii="Times New Roman" w:hAnsi="Times New Roman" w:cs="Times New Roman"/>
          <w:sz w:val="24"/>
          <w:szCs w:val="24"/>
        </w:rPr>
        <w:t xml:space="preserve"> – служим Матери.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1F">
        <w:rPr>
          <w:rFonts w:ascii="Times New Roman" w:hAnsi="Times New Roman" w:cs="Times New Roman"/>
          <w:sz w:val="24"/>
          <w:szCs w:val="24"/>
        </w:rPr>
        <w:t xml:space="preserve">  </w:t>
      </w:r>
      <w:r w:rsidR="00054F7F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054F7F" w:rsidRPr="00E6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15"/>
    <w:rsid w:val="00054F7F"/>
    <w:rsid w:val="0013525C"/>
    <w:rsid w:val="00247015"/>
    <w:rsid w:val="00320F47"/>
    <w:rsid w:val="00476154"/>
    <w:rsid w:val="00707FB3"/>
    <w:rsid w:val="00865D1F"/>
    <w:rsid w:val="009A15A0"/>
    <w:rsid w:val="00AE63B7"/>
    <w:rsid w:val="00E66E4D"/>
    <w:rsid w:val="00F43950"/>
    <w:rsid w:val="00F4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D1AF"/>
  <w15:chartTrackingRefBased/>
  <w15:docId w15:val="{35DF038C-DAA4-4083-B75B-A49A22B6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ind w:firstLine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Якунина</dc:creator>
  <cp:keywords/>
  <dc:description/>
  <cp:lastModifiedBy>Лилия Якунина</cp:lastModifiedBy>
  <cp:revision>3</cp:revision>
  <dcterms:created xsi:type="dcterms:W3CDTF">2022-05-20T09:06:00Z</dcterms:created>
  <dcterms:modified xsi:type="dcterms:W3CDTF">2022-05-20T11:44:00Z</dcterms:modified>
</cp:coreProperties>
</file>